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33A" w:rsidRDefault="00B6533A" w:rsidP="00A5155E">
      <w:pPr>
        <w:spacing w:after="0" w:line="240" w:lineRule="auto"/>
        <w:ind w:hanging="90"/>
        <w:rPr>
          <w:rFonts w:ascii="Times New Roman" w:hAnsi="Times New Roman"/>
        </w:rPr>
      </w:pPr>
      <w:r>
        <w:rPr>
          <w:rFonts w:ascii="Times New Roman" w:hAnsi="Times New Roman"/>
          <w:noProof/>
          <w:lang w:val="en-IN" w:eastAsia="en-IN"/>
        </w:rPr>
        <w:drawing>
          <wp:inline distT="0" distB="0" distL="0" distR="0">
            <wp:extent cx="5943600" cy="1211314"/>
            <wp:effectExtent l="19050" t="0" r="0" b="0"/>
            <wp:docPr id="1" name="Picture 1" descr="C:\Users\Administrator\Desktop\Division 6\Letter Heads Div6 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Division 6\Letter Heads Div6 Range1.jpg"/>
                    <pic:cNvPicPr>
                      <a:picLocks noChangeAspect="1" noChangeArrowheads="1"/>
                    </pic:cNvPicPr>
                  </pic:nvPicPr>
                  <pic:blipFill>
                    <a:blip r:embed="rId4"/>
                    <a:srcRect/>
                    <a:stretch>
                      <a:fillRect/>
                    </a:stretch>
                  </pic:blipFill>
                  <pic:spPr bwMode="auto">
                    <a:xfrm>
                      <a:off x="0" y="0"/>
                      <a:ext cx="5943600" cy="1211314"/>
                    </a:xfrm>
                    <a:prstGeom prst="rect">
                      <a:avLst/>
                    </a:prstGeom>
                    <a:noFill/>
                    <a:ln w="9525">
                      <a:noFill/>
                      <a:miter lim="800000"/>
                      <a:headEnd/>
                      <a:tailEnd/>
                    </a:ln>
                  </pic:spPr>
                </pic:pic>
              </a:graphicData>
            </a:graphic>
          </wp:inline>
        </w:drawing>
      </w:r>
    </w:p>
    <w:p w:rsidR="00D80258" w:rsidRDefault="001C1A40" w:rsidP="0033171B">
      <w:pPr>
        <w:spacing w:before="60" w:after="60" w:line="240" w:lineRule="auto"/>
        <w:ind w:hanging="91"/>
        <w:rPr>
          <w:rFonts w:ascii="Times New Roman" w:hAnsi="Times New Roman"/>
        </w:rPr>
      </w:pPr>
      <w:r>
        <w:rPr>
          <w:rFonts w:ascii="Mangal" w:hAnsi="Mangal" w:hint="cs"/>
          <w:cs/>
        </w:rPr>
        <w:t xml:space="preserve">फा.सं. / </w:t>
      </w:r>
      <w:r w:rsidR="00D80258" w:rsidRPr="00427593">
        <w:rPr>
          <w:rFonts w:ascii="Times New Roman" w:hAnsi="Times New Roman"/>
        </w:rPr>
        <w:t xml:space="preserve">F. No. </w:t>
      </w:r>
      <w:r w:rsidR="005D1572">
        <w:rPr>
          <w:rFonts w:ascii="Times New Roman" w:hAnsi="Times New Roman"/>
        </w:rPr>
        <w:t>……………………………………………..</w:t>
      </w:r>
      <w:r w:rsidR="00D80258">
        <w:rPr>
          <w:rFonts w:ascii="Times New Roman" w:hAnsi="Times New Roman"/>
        </w:rPr>
        <w:tab/>
      </w:r>
      <w:r w:rsidR="00D80258">
        <w:rPr>
          <w:rFonts w:ascii="Times New Roman" w:hAnsi="Times New Roman"/>
        </w:rPr>
        <w:tab/>
      </w:r>
      <w:r>
        <w:rPr>
          <w:rFonts w:ascii="Times New Roman" w:hAnsi="Times New Roman" w:hint="cs"/>
          <w:cs/>
        </w:rPr>
        <w:t xml:space="preserve">    </w:t>
      </w:r>
      <w:r>
        <w:rPr>
          <w:rFonts w:ascii="Mangal" w:hAnsi="Mangal" w:hint="cs"/>
          <w:cs/>
        </w:rPr>
        <w:t>दिनांक/</w:t>
      </w:r>
      <w:r w:rsidR="005D1572">
        <w:rPr>
          <w:rFonts w:ascii="Times New Roman" w:hAnsi="Times New Roman"/>
        </w:rPr>
        <w:t>Date:………………</w:t>
      </w:r>
    </w:p>
    <w:p w:rsidR="00A5155E" w:rsidRDefault="00A5155E" w:rsidP="00A5155E">
      <w:pPr>
        <w:spacing w:after="0" w:line="240" w:lineRule="auto"/>
        <w:jc w:val="center"/>
        <w:rPr>
          <w:rFonts w:asciiTheme="majorBidi" w:hAnsiTheme="majorBidi" w:cstheme="majorBidi"/>
          <w:b/>
          <w:bCs/>
          <w:sz w:val="24"/>
          <w:szCs w:val="24"/>
        </w:rPr>
      </w:pPr>
    </w:p>
    <w:p w:rsidR="00D80258" w:rsidRPr="001C1A40" w:rsidRDefault="001C1A40" w:rsidP="00A5155E">
      <w:pPr>
        <w:spacing w:after="0" w:line="240" w:lineRule="auto"/>
        <w:jc w:val="center"/>
        <w:rPr>
          <w:rFonts w:asciiTheme="majorBidi" w:hAnsiTheme="majorBidi" w:cstheme="majorBidi"/>
          <w:b/>
          <w:bCs/>
          <w:sz w:val="24"/>
          <w:szCs w:val="24"/>
        </w:rPr>
      </w:pPr>
      <w:r w:rsidRPr="001C1A40">
        <w:rPr>
          <w:rFonts w:asciiTheme="majorBidi" w:hAnsiTheme="majorBidi" w:cstheme="majorBidi"/>
          <w:b/>
          <w:bCs/>
          <w:sz w:val="24"/>
          <w:szCs w:val="24"/>
          <w:cs/>
        </w:rPr>
        <w:t>फॉर्म जीएसटीआर-3ए</w:t>
      </w:r>
      <w:r>
        <w:rPr>
          <w:rFonts w:asciiTheme="majorBidi" w:hAnsiTheme="majorBidi" w:cstheme="majorBidi" w:hint="cs"/>
          <w:b/>
          <w:bCs/>
          <w:sz w:val="24"/>
          <w:szCs w:val="24"/>
          <w:cs/>
        </w:rPr>
        <w:t xml:space="preserve"> </w:t>
      </w:r>
      <w:r w:rsidRPr="001C1A40">
        <w:rPr>
          <w:rFonts w:asciiTheme="majorBidi" w:hAnsiTheme="majorBidi" w:cstheme="majorBidi"/>
          <w:b/>
          <w:bCs/>
          <w:sz w:val="24"/>
          <w:szCs w:val="24"/>
          <w:cs/>
        </w:rPr>
        <w:t>/</w:t>
      </w:r>
      <w:r>
        <w:rPr>
          <w:rFonts w:asciiTheme="majorBidi" w:hAnsiTheme="majorBidi" w:cstheme="majorBidi" w:hint="cs"/>
          <w:b/>
          <w:bCs/>
          <w:sz w:val="24"/>
          <w:szCs w:val="24"/>
          <w:cs/>
        </w:rPr>
        <w:t xml:space="preserve"> </w:t>
      </w:r>
      <w:r w:rsidR="00D80258" w:rsidRPr="001C1A40">
        <w:rPr>
          <w:rFonts w:asciiTheme="majorBidi" w:hAnsiTheme="majorBidi" w:cstheme="majorBidi"/>
          <w:b/>
          <w:bCs/>
          <w:sz w:val="24"/>
          <w:szCs w:val="24"/>
        </w:rPr>
        <w:t>FORM GSTR – 3A</w:t>
      </w:r>
    </w:p>
    <w:p w:rsidR="00D80258" w:rsidRPr="00211423" w:rsidRDefault="00D80258" w:rsidP="00A5155E">
      <w:pPr>
        <w:spacing w:after="0" w:line="240" w:lineRule="auto"/>
        <w:jc w:val="center"/>
        <w:rPr>
          <w:rFonts w:ascii="Bookman Old Style" w:hAnsi="Bookman Old Style"/>
          <w:b/>
          <w:bCs/>
        </w:rPr>
      </w:pPr>
      <w:r w:rsidRPr="00211423">
        <w:rPr>
          <w:rFonts w:ascii="Bookman Old Style" w:hAnsi="Bookman Old Style"/>
          <w:b/>
          <w:bCs/>
        </w:rPr>
        <w:t>[</w:t>
      </w:r>
      <w:r w:rsidR="001C1A40">
        <w:rPr>
          <w:rFonts w:ascii="Mangal" w:hAnsi="Mangal" w:hint="cs"/>
          <w:b/>
          <w:bCs/>
          <w:cs/>
        </w:rPr>
        <w:t xml:space="preserve">नियम 68 देखिये / </w:t>
      </w:r>
      <w:r w:rsidRPr="00211423">
        <w:rPr>
          <w:rFonts w:ascii="Bookman Old Style" w:hAnsi="Bookman Old Style"/>
          <w:b/>
          <w:bCs/>
        </w:rPr>
        <w:t>See rule 68]</w:t>
      </w:r>
    </w:p>
    <w:p w:rsidR="00D80258" w:rsidRDefault="001C1A40" w:rsidP="00A5155E">
      <w:pPr>
        <w:spacing w:after="0" w:line="240" w:lineRule="auto"/>
        <w:ind w:hanging="90"/>
        <w:rPr>
          <w:rFonts w:ascii="Bookman Old Style" w:hAnsi="Bookman Old Style"/>
        </w:rPr>
      </w:pPr>
      <w:r>
        <w:rPr>
          <w:rFonts w:ascii="Bookman Old Style" w:hAnsi="Bookman Old Style" w:hint="cs"/>
          <w:cs/>
        </w:rPr>
        <w:t xml:space="preserve">  </w:t>
      </w:r>
      <w:r w:rsidR="00D80258">
        <w:rPr>
          <w:rFonts w:ascii="Bookman Old Style" w:hAnsi="Bookman Old Style"/>
        </w:rPr>
        <w:tab/>
      </w:r>
      <w:r w:rsidR="00D80258">
        <w:rPr>
          <w:rFonts w:ascii="Bookman Old Style" w:hAnsi="Bookman Old Style"/>
        </w:rPr>
        <w:tab/>
      </w:r>
      <w:r w:rsidR="00D80258">
        <w:rPr>
          <w:rFonts w:ascii="Bookman Old Style" w:hAnsi="Bookman Old Style"/>
        </w:rPr>
        <w:tab/>
      </w:r>
      <w:r w:rsidR="00D80258">
        <w:rPr>
          <w:rFonts w:ascii="Bookman Old Style" w:hAnsi="Bookman Old Style"/>
        </w:rPr>
        <w:tab/>
      </w:r>
      <w:r w:rsidRPr="00A5155E">
        <w:rPr>
          <w:rFonts w:ascii="Mangal" w:hAnsi="Mangal" w:hint="cs"/>
          <w:b/>
          <w:bCs/>
          <w:cs/>
        </w:rPr>
        <w:t>डीआईएन/</w:t>
      </w:r>
      <w:r w:rsidR="00D80258" w:rsidRPr="00A5155E">
        <w:rPr>
          <w:rFonts w:ascii="Bookman Old Style" w:hAnsi="Bookman Old Style"/>
          <w:b/>
          <w:bCs/>
        </w:rPr>
        <w:t>D</w:t>
      </w:r>
      <w:r w:rsidR="005D1572">
        <w:rPr>
          <w:rFonts w:ascii="Bookman Old Style" w:hAnsi="Bookman Old Style"/>
          <w:b/>
          <w:bCs/>
        </w:rPr>
        <w:t>IN………………………………….</w:t>
      </w:r>
    </w:p>
    <w:p w:rsidR="001C1A40" w:rsidRDefault="001C1A40" w:rsidP="00A5155E">
      <w:pPr>
        <w:spacing w:after="0" w:line="240" w:lineRule="auto"/>
        <w:ind w:hanging="90"/>
        <w:rPr>
          <w:rFonts w:ascii="Mangal" w:hAnsi="Mangal"/>
        </w:rPr>
      </w:pPr>
      <w:r>
        <w:rPr>
          <w:rFonts w:ascii="Mangal" w:hAnsi="Mangal" w:hint="cs"/>
          <w:cs/>
        </w:rPr>
        <w:t>सेवा में</w:t>
      </w:r>
      <w:r>
        <w:rPr>
          <w:rFonts w:ascii="Mangal" w:hAnsi="Mangal" w:hint="cs"/>
        </w:rPr>
        <w:t>,</w:t>
      </w:r>
      <w:r>
        <w:rPr>
          <w:rFonts w:ascii="Mangal" w:hAnsi="Mangal" w:hint="cs"/>
          <w:cs/>
        </w:rPr>
        <w:t xml:space="preserve"> </w:t>
      </w:r>
    </w:p>
    <w:p w:rsidR="001C1A40" w:rsidRDefault="00A378C7" w:rsidP="00A5155E">
      <w:pPr>
        <w:spacing w:after="0" w:line="240" w:lineRule="auto"/>
        <w:rPr>
          <w:rFonts w:ascii="Bookman Old Style" w:hAnsi="Bookman Old Style"/>
        </w:rPr>
      </w:pPr>
      <w:r>
        <w:rPr>
          <w:rFonts w:ascii="Mangal" w:hAnsi="Mangal" w:hint="cs"/>
          <w:cs/>
        </w:rPr>
        <w:t>मेसर्स/</w:t>
      </w:r>
      <w:r w:rsidR="00D80258" w:rsidRPr="00211423">
        <w:rPr>
          <w:rFonts w:ascii="Bookman Old Style" w:hAnsi="Bookman Old Style"/>
        </w:rPr>
        <w:t>M/s</w:t>
      </w:r>
      <w:r w:rsidR="006479DF">
        <w:rPr>
          <w:rFonts w:ascii="Bookman Old Style" w:hAnsi="Bookman Old Style"/>
        </w:rPr>
        <w:t xml:space="preserve"> </w:t>
      </w:r>
      <w:r w:rsidR="005D1572">
        <w:rPr>
          <w:rFonts w:ascii="Calibri" w:hAnsi="Calibri" w:cs="Calibri"/>
          <w:sz w:val="28"/>
          <w:szCs w:val="28"/>
        </w:rPr>
        <w:t>……………………………………….</w:t>
      </w:r>
    </w:p>
    <w:p w:rsidR="008464B5" w:rsidRPr="001C1A40" w:rsidRDefault="00A378C7" w:rsidP="00A5155E">
      <w:pPr>
        <w:spacing w:after="0" w:line="240" w:lineRule="auto"/>
        <w:rPr>
          <w:rFonts w:ascii="Bookman Old Style" w:hAnsi="Bookman Old Style"/>
        </w:rPr>
      </w:pPr>
      <w:r>
        <w:rPr>
          <w:rFonts w:ascii="Mangal" w:hAnsi="Mangal" w:hint="cs"/>
          <w:cs/>
        </w:rPr>
        <w:t>जीएसटीएन/</w:t>
      </w:r>
      <w:r w:rsidR="00D80258" w:rsidRPr="008C2DC2">
        <w:rPr>
          <w:rFonts w:ascii="Bookman Old Style" w:hAnsi="Bookman Old Style"/>
        </w:rPr>
        <w:t xml:space="preserve">GSTN- </w:t>
      </w:r>
      <w:r w:rsidR="005D1572">
        <w:rPr>
          <w:rFonts w:ascii="Calibri" w:hAnsi="Calibri" w:cs="Calibri"/>
          <w:sz w:val="28"/>
          <w:szCs w:val="28"/>
        </w:rPr>
        <w:t>…………………………………..</w:t>
      </w:r>
    </w:p>
    <w:p w:rsidR="00D80258" w:rsidRDefault="00A378C7" w:rsidP="00A5155E">
      <w:pPr>
        <w:spacing w:after="0" w:line="240" w:lineRule="auto"/>
        <w:rPr>
          <w:rFonts w:ascii="Bookman Old Style" w:hAnsi="Bookman Old Style"/>
          <w:noProof/>
        </w:rPr>
      </w:pPr>
      <w:r>
        <w:rPr>
          <w:rFonts w:ascii="Mangal" w:hAnsi="Mangal" w:hint="cs"/>
          <w:cs/>
        </w:rPr>
        <w:t xml:space="preserve">पता / </w:t>
      </w:r>
      <w:r w:rsidR="00D80258">
        <w:rPr>
          <w:rFonts w:ascii="Bookman Old Style" w:hAnsi="Bookman Old Style"/>
        </w:rPr>
        <w:t xml:space="preserve">Address:  </w:t>
      </w:r>
      <w:r w:rsidR="005D1572">
        <w:rPr>
          <w:rFonts w:ascii="Bookman Old Style" w:hAnsi="Bookman Old Style"/>
          <w:noProof/>
        </w:rPr>
        <w:t>…………………………………..</w:t>
      </w:r>
    </w:p>
    <w:p w:rsidR="006E6830" w:rsidRDefault="005D1572" w:rsidP="00A5155E">
      <w:pPr>
        <w:spacing w:after="0" w:line="240" w:lineRule="auto"/>
        <w:rPr>
          <w:rFonts w:ascii="Bookman Old Style" w:hAnsi="Bookman Old Style"/>
        </w:rPr>
      </w:pPr>
      <w:r>
        <w:rPr>
          <w:rFonts w:ascii="Bookman Old Style" w:hAnsi="Bookman Old Style"/>
        </w:rPr>
        <w:t>………………………………………………………………………</w:t>
      </w:r>
    </w:p>
    <w:p w:rsidR="00B853E7" w:rsidRPr="00211423" w:rsidRDefault="005D1572" w:rsidP="00A5155E">
      <w:pPr>
        <w:spacing w:after="0" w:line="240" w:lineRule="auto"/>
        <w:rPr>
          <w:rFonts w:ascii="Bookman Old Style" w:hAnsi="Bookman Old Style"/>
        </w:rPr>
      </w:pPr>
      <w:r>
        <w:rPr>
          <w:rFonts w:ascii="Bookman Old Style" w:hAnsi="Bookman Old Style"/>
        </w:rPr>
        <w:t>………………………………………………………………..</w:t>
      </w:r>
    </w:p>
    <w:p w:rsidR="00EF0EE3" w:rsidRPr="00A5155E" w:rsidRDefault="00EF0EE3" w:rsidP="00A5155E">
      <w:pPr>
        <w:spacing w:after="0" w:line="240" w:lineRule="auto"/>
        <w:rPr>
          <w:rFonts w:ascii="Bookman Old Style" w:hAnsi="Bookman Old Style"/>
          <w:sz w:val="12"/>
          <w:szCs w:val="12"/>
        </w:rPr>
      </w:pPr>
    </w:p>
    <w:p w:rsidR="00D80258" w:rsidRPr="00FA4C92" w:rsidRDefault="00A378C7" w:rsidP="00A5155E">
      <w:pPr>
        <w:spacing w:after="0" w:line="240" w:lineRule="auto"/>
        <w:rPr>
          <w:rFonts w:ascii="Calibri" w:eastAsia="Times New Roman" w:hAnsi="Calibri" w:cs="Calibri"/>
          <w:color w:val="000000"/>
          <w:sz w:val="28"/>
          <w:szCs w:val="28"/>
          <w:lang w:val="en-IN" w:eastAsia="en-IN"/>
        </w:rPr>
      </w:pPr>
      <w:r>
        <w:rPr>
          <w:rFonts w:ascii="Mangal" w:hAnsi="Mangal" w:hint="cs"/>
          <w:cs/>
        </w:rPr>
        <w:t xml:space="preserve">ईमेल / </w:t>
      </w:r>
      <w:r w:rsidR="00D80258">
        <w:rPr>
          <w:rFonts w:ascii="Bookman Old Style" w:hAnsi="Bookman Old Style"/>
        </w:rPr>
        <w:t>E</w:t>
      </w:r>
      <w:bookmarkStart w:id="0" w:name="_GoBack"/>
      <w:bookmarkEnd w:id="0"/>
      <w:r w:rsidR="00D80258">
        <w:rPr>
          <w:rFonts w:ascii="Bookman Old Style" w:hAnsi="Bookman Old Style"/>
        </w:rPr>
        <w:t>mail-</w:t>
      </w:r>
      <w:r w:rsidR="005D1572">
        <w:rPr>
          <w:rFonts w:ascii="Calibri" w:hAnsi="Calibri" w:cs="Calibri"/>
          <w:sz w:val="28"/>
          <w:szCs w:val="28"/>
        </w:rPr>
        <w:t>……………………………………</w:t>
      </w:r>
    </w:p>
    <w:p w:rsidR="00BB7AFD" w:rsidRPr="00BB7AFD" w:rsidRDefault="00A378C7" w:rsidP="00A5155E">
      <w:pPr>
        <w:spacing w:after="0" w:line="240" w:lineRule="auto"/>
        <w:rPr>
          <w:rFonts w:ascii="Calibri" w:eastAsia="Times New Roman" w:hAnsi="Calibri" w:cs="Calibri"/>
          <w:color w:val="000000"/>
          <w:szCs w:val="22"/>
          <w:lang w:val="en-IN" w:eastAsia="en-IN"/>
        </w:rPr>
      </w:pPr>
      <w:r>
        <w:rPr>
          <w:rFonts w:ascii="Mangal" w:hAnsi="Mangal" w:hint="cs"/>
          <w:cs/>
        </w:rPr>
        <w:t xml:space="preserve">मोबाइल / </w:t>
      </w:r>
      <w:r w:rsidR="00D80258">
        <w:rPr>
          <w:rFonts w:ascii="Bookman Old Style" w:hAnsi="Bookman Old Style"/>
        </w:rPr>
        <w:t>Mob-</w:t>
      </w:r>
      <w:r w:rsidR="005D1572">
        <w:rPr>
          <w:rFonts w:ascii="Calibri" w:hAnsi="Calibri" w:cs="Calibri"/>
          <w:sz w:val="28"/>
          <w:szCs w:val="28"/>
        </w:rPr>
        <w:t>…………………………</w:t>
      </w:r>
    </w:p>
    <w:p w:rsidR="00D80258" w:rsidRDefault="00D80258" w:rsidP="00A5155E">
      <w:pPr>
        <w:spacing w:after="0" w:line="240" w:lineRule="auto"/>
        <w:rPr>
          <w:rFonts w:ascii="Bookman Old Style" w:hAnsi="Bookman Old Style"/>
        </w:rPr>
      </w:pPr>
    </w:p>
    <w:p w:rsidR="00D80258" w:rsidRPr="00211423" w:rsidRDefault="00A378C7" w:rsidP="00A5155E">
      <w:pPr>
        <w:tabs>
          <w:tab w:val="left" w:pos="2830"/>
        </w:tabs>
        <w:spacing w:after="0" w:line="240" w:lineRule="auto"/>
        <w:rPr>
          <w:rFonts w:ascii="Bookman Old Style" w:hAnsi="Bookman Old Style"/>
        </w:rPr>
      </w:pPr>
      <w:r>
        <w:rPr>
          <w:rFonts w:ascii="Mangal" w:hAnsi="Mangal" w:hint="cs"/>
          <w:cs/>
        </w:rPr>
        <w:t>महोदय/</w:t>
      </w:r>
      <w:r w:rsidR="00D80258">
        <w:rPr>
          <w:rFonts w:ascii="Bookman Old Style" w:hAnsi="Bookman Old Style"/>
        </w:rPr>
        <w:t>Gentlemen,</w:t>
      </w:r>
    </w:p>
    <w:p w:rsidR="00A378C7" w:rsidRDefault="00A378C7" w:rsidP="00A5155E">
      <w:pPr>
        <w:tabs>
          <w:tab w:val="left" w:pos="2830"/>
        </w:tabs>
        <w:spacing w:after="0" w:line="240" w:lineRule="auto"/>
        <w:ind w:left="1440"/>
        <w:rPr>
          <w:rFonts w:ascii="Mangal" w:hAnsi="Mangal"/>
          <w:b/>
          <w:bCs/>
        </w:rPr>
      </w:pPr>
      <w:r>
        <w:rPr>
          <w:rFonts w:ascii="Mangal" w:hAnsi="Mangal" w:hint="cs"/>
          <w:b/>
          <w:bCs/>
          <w:cs/>
        </w:rPr>
        <w:t xml:space="preserve">विषय : </w:t>
      </w:r>
      <w:r w:rsidRPr="00A378C7">
        <w:rPr>
          <w:rFonts w:ascii="Mangal" w:hAnsi="Mangal"/>
          <w:b/>
          <w:bCs/>
          <w:cs/>
        </w:rPr>
        <w:t xml:space="preserve">रिटर्न फाइल नहीं करने पर धारा 46 के तहत </w:t>
      </w:r>
      <w:r>
        <w:rPr>
          <w:rFonts w:ascii="Mangal" w:hAnsi="Mangal" w:hint="cs"/>
          <w:b/>
          <w:bCs/>
          <w:cs/>
        </w:rPr>
        <w:t xml:space="preserve">रिटर्न </w:t>
      </w:r>
      <w:r w:rsidRPr="00A378C7">
        <w:rPr>
          <w:rFonts w:ascii="Mangal" w:hAnsi="Mangal"/>
          <w:b/>
          <w:bCs/>
          <w:cs/>
        </w:rPr>
        <w:t>डिफॉल्टर को नोटिस</w:t>
      </w:r>
      <w:r>
        <w:rPr>
          <w:rFonts w:ascii="Mangal" w:hAnsi="Mangal" w:hint="cs"/>
          <w:b/>
          <w:bCs/>
          <w:cs/>
        </w:rPr>
        <w:t xml:space="preserve"> </w:t>
      </w:r>
    </w:p>
    <w:p w:rsidR="00D80258" w:rsidRPr="003C0600" w:rsidRDefault="00D80258" w:rsidP="00A5155E">
      <w:pPr>
        <w:tabs>
          <w:tab w:val="left" w:pos="2830"/>
        </w:tabs>
        <w:spacing w:after="0" w:line="240" w:lineRule="auto"/>
        <w:ind w:left="1440"/>
        <w:rPr>
          <w:rFonts w:ascii="Bookman Old Style" w:hAnsi="Bookman Old Style"/>
          <w:b/>
          <w:bCs/>
        </w:rPr>
      </w:pPr>
      <w:r>
        <w:rPr>
          <w:rFonts w:ascii="Bookman Old Style" w:hAnsi="Bookman Old Style"/>
          <w:b/>
          <w:bCs/>
        </w:rPr>
        <w:t>Subject:-</w:t>
      </w:r>
      <w:r w:rsidRPr="003C0600">
        <w:rPr>
          <w:rFonts w:ascii="Bookman Old Style" w:hAnsi="Bookman Old Style"/>
          <w:b/>
          <w:bCs/>
        </w:rPr>
        <w:t>Notice to return defaulter u/s 46 for not filing return</w:t>
      </w:r>
    </w:p>
    <w:p w:rsidR="00A5155E" w:rsidRPr="00A5155E" w:rsidRDefault="00A5155E" w:rsidP="00A5155E">
      <w:pPr>
        <w:spacing w:after="0" w:line="240" w:lineRule="auto"/>
        <w:ind w:left="2880"/>
        <w:rPr>
          <w:rFonts w:ascii="Mangal" w:hAnsi="Mangal"/>
          <w:sz w:val="8"/>
          <w:szCs w:val="8"/>
        </w:rPr>
      </w:pPr>
    </w:p>
    <w:p w:rsidR="00A378C7" w:rsidRDefault="00A378C7" w:rsidP="00A5155E">
      <w:pPr>
        <w:spacing w:after="0" w:line="240" w:lineRule="auto"/>
        <w:ind w:left="2880"/>
        <w:rPr>
          <w:rFonts w:ascii="Bookman Old Style" w:hAnsi="Bookman Old Style"/>
        </w:rPr>
      </w:pPr>
      <w:r>
        <w:rPr>
          <w:rFonts w:ascii="Mangal" w:hAnsi="Mangal" w:hint="cs"/>
          <w:cs/>
        </w:rPr>
        <w:t xml:space="preserve">कर अवधि / </w:t>
      </w:r>
      <w:r w:rsidR="00D80258" w:rsidRPr="00211423">
        <w:rPr>
          <w:rFonts w:ascii="Bookman Old Style" w:hAnsi="Bookman Old Style"/>
        </w:rPr>
        <w:t xml:space="preserve">Tax Period – </w:t>
      </w:r>
      <w:r w:rsidR="00237B3F">
        <w:rPr>
          <w:rFonts w:ascii="Bookman Old Style" w:hAnsi="Bookman Old Style"/>
        </w:rPr>
        <w:t>J</w:t>
      </w:r>
      <w:r w:rsidR="00623530">
        <w:rPr>
          <w:rFonts w:ascii="Bookman Old Style" w:hAnsi="Bookman Old Style"/>
        </w:rPr>
        <w:t>anuary</w:t>
      </w:r>
      <w:r w:rsidR="00237B3F">
        <w:rPr>
          <w:rFonts w:ascii="Bookman Old Style" w:hAnsi="Bookman Old Style"/>
        </w:rPr>
        <w:t>-2022</w:t>
      </w:r>
    </w:p>
    <w:p w:rsidR="00D80258" w:rsidRDefault="00A378C7" w:rsidP="00A5155E">
      <w:pPr>
        <w:spacing w:after="0" w:line="240" w:lineRule="auto"/>
        <w:ind w:left="2880"/>
        <w:rPr>
          <w:rFonts w:ascii="Bookman Old Style" w:hAnsi="Bookman Old Style"/>
        </w:rPr>
      </w:pPr>
      <w:r>
        <w:rPr>
          <w:rFonts w:ascii="Mangal" w:hAnsi="Mangal" w:hint="cs"/>
          <w:cs/>
        </w:rPr>
        <w:t xml:space="preserve">रिटर्न का प्रकार / </w:t>
      </w:r>
      <w:r w:rsidR="00D80258" w:rsidRPr="00211423">
        <w:rPr>
          <w:rFonts w:ascii="Bookman Old Style" w:hAnsi="Bookman Old Style"/>
        </w:rPr>
        <w:t>Type of Return –GSTR-3B</w:t>
      </w:r>
    </w:p>
    <w:p w:rsidR="00A5155E" w:rsidRPr="00A5155E" w:rsidRDefault="00A5155E" w:rsidP="00A5155E">
      <w:pPr>
        <w:spacing w:after="0" w:line="240" w:lineRule="auto"/>
        <w:ind w:left="2880"/>
        <w:rPr>
          <w:rFonts w:ascii="Bookman Old Style" w:hAnsi="Bookman Old Style"/>
          <w:sz w:val="8"/>
          <w:szCs w:val="8"/>
        </w:rPr>
      </w:pPr>
    </w:p>
    <w:p w:rsidR="00A378C7" w:rsidRPr="005D1572" w:rsidRDefault="00A378C7" w:rsidP="00A5155E">
      <w:pPr>
        <w:spacing w:after="0" w:line="240" w:lineRule="auto"/>
        <w:ind w:firstLine="720"/>
        <w:jc w:val="both"/>
        <w:rPr>
          <w:rFonts w:ascii="Bookman Old Style" w:hAnsi="Bookman Old Style"/>
          <w:szCs w:val="22"/>
        </w:rPr>
      </w:pPr>
      <w:r w:rsidRPr="005D1572">
        <w:rPr>
          <w:rFonts w:ascii="Bookman Old Style" w:hAnsi="Bookman Old Style"/>
          <w:szCs w:val="22"/>
          <w:cs/>
        </w:rPr>
        <w:t>एक पंजीकृत करदाता होने के नाते</w:t>
      </w:r>
      <w:r w:rsidRPr="005D1572">
        <w:rPr>
          <w:rFonts w:ascii="Bookman Old Style" w:hAnsi="Bookman Old Style"/>
          <w:szCs w:val="22"/>
        </w:rPr>
        <w:t xml:space="preserve">, </w:t>
      </w:r>
      <w:r w:rsidRPr="005D1572">
        <w:rPr>
          <w:rFonts w:ascii="Bookman Old Style" w:hAnsi="Bookman Old Style"/>
          <w:szCs w:val="22"/>
          <w:cs/>
        </w:rPr>
        <w:t xml:space="preserve">आपको की गई या प्राप्त की गई आपूर्ति के लिए </w:t>
      </w:r>
      <w:r w:rsidR="000D053D" w:rsidRPr="005D1572">
        <w:rPr>
          <w:rFonts w:ascii="Mangal" w:hAnsi="Mangal" w:hint="cs"/>
          <w:szCs w:val="22"/>
          <w:cs/>
        </w:rPr>
        <w:t xml:space="preserve">आपके द्वारा </w:t>
      </w:r>
      <w:r w:rsidRPr="005D1572">
        <w:rPr>
          <w:rFonts w:ascii="Bookman Old Style" w:hAnsi="Bookman Old Style"/>
          <w:szCs w:val="22"/>
          <w:cs/>
        </w:rPr>
        <w:t xml:space="preserve">रिटर्न प्रस्तुत करना </w:t>
      </w:r>
      <w:r w:rsidR="000D053D" w:rsidRPr="005D1572">
        <w:rPr>
          <w:rFonts w:ascii="Mangal" w:hAnsi="Mangal" w:hint="cs"/>
          <w:szCs w:val="22"/>
          <w:cs/>
        </w:rPr>
        <w:t xml:space="preserve">आवश्यक है </w:t>
      </w:r>
      <w:r w:rsidRPr="005D1572">
        <w:rPr>
          <w:rFonts w:ascii="Bookman Old Style" w:hAnsi="Bookman Old Style"/>
          <w:szCs w:val="22"/>
          <w:cs/>
        </w:rPr>
        <w:t xml:space="preserve">और नियत तारीख तक उपरोक्त कर अवधि के लिए परिणामी कर देयता का निर्वहन करना </w:t>
      </w:r>
      <w:r w:rsidR="00060C4E" w:rsidRPr="005D1572">
        <w:rPr>
          <w:rFonts w:ascii="Mangal" w:hAnsi="Mangal" w:hint="cs"/>
          <w:szCs w:val="22"/>
          <w:cs/>
        </w:rPr>
        <w:t xml:space="preserve">आवश्यक है </w:t>
      </w:r>
      <w:r w:rsidRPr="005D1572">
        <w:rPr>
          <w:rFonts w:ascii="Bookman Old Style" w:hAnsi="Bookman Old Style"/>
          <w:szCs w:val="22"/>
          <w:cs/>
        </w:rPr>
        <w:t>। यह देखा गया है कि आपने आज तक उक्त विवरणी दाखिल नहीं की है।</w:t>
      </w:r>
    </w:p>
    <w:p w:rsidR="00D80258" w:rsidRPr="005D1572" w:rsidRDefault="00D80258" w:rsidP="00A5155E">
      <w:pPr>
        <w:spacing w:after="120" w:line="240" w:lineRule="auto"/>
        <w:ind w:firstLine="720"/>
        <w:jc w:val="both"/>
        <w:rPr>
          <w:rFonts w:ascii="Bookman Old Style" w:hAnsi="Bookman Old Style"/>
          <w:szCs w:val="22"/>
        </w:rPr>
      </w:pPr>
      <w:r w:rsidRPr="005D1572">
        <w:rPr>
          <w:rFonts w:ascii="Bookman Old Style" w:hAnsi="Bookman Old Style"/>
          <w:szCs w:val="22"/>
        </w:rPr>
        <w:t xml:space="preserve">Being a registered taxpayer, you are required to furnish return for the supplies made or received and to discharge resultant tax liability for the aforesaid tax period by due date. It has been noticed that you have not filed the said return till date. </w:t>
      </w:r>
    </w:p>
    <w:p w:rsidR="00060C4E" w:rsidRPr="005D1572" w:rsidRDefault="00D80258" w:rsidP="00A5155E">
      <w:pPr>
        <w:spacing w:after="0" w:line="240" w:lineRule="auto"/>
        <w:jc w:val="both"/>
        <w:rPr>
          <w:rFonts w:ascii="Bookman Old Style" w:hAnsi="Bookman Old Style"/>
          <w:szCs w:val="22"/>
        </w:rPr>
      </w:pPr>
      <w:r w:rsidRPr="005D1572">
        <w:rPr>
          <w:rFonts w:ascii="Bookman Old Style" w:hAnsi="Bookman Old Style"/>
          <w:szCs w:val="22"/>
        </w:rPr>
        <w:t xml:space="preserve">2. </w:t>
      </w:r>
      <w:r w:rsidRPr="005D1572">
        <w:rPr>
          <w:rFonts w:ascii="Bookman Old Style" w:hAnsi="Bookman Old Style"/>
          <w:szCs w:val="22"/>
        </w:rPr>
        <w:tab/>
      </w:r>
      <w:r w:rsidR="00060C4E" w:rsidRPr="005D1572">
        <w:rPr>
          <w:rFonts w:ascii="Bookman Old Style" w:hAnsi="Bookman Old Style"/>
          <w:szCs w:val="22"/>
          <w:cs/>
        </w:rPr>
        <w:t>अत: आपसे अनुरोध है कि उक्त विवरणी को 15 दिनों के भीतर प्रस्तुत करें</w:t>
      </w:r>
      <w:r w:rsidR="00060C4E" w:rsidRPr="005D1572">
        <w:rPr>
          <w:rFonts w:ascii="Bookman Old Style" w:hAnsi="Bookman Old Style"/>
          <w:szCs w:val="22"/>
        </w:rPr>
        <w:t xml:space="preserve">, </w:t>
      </w:r>
      <w:r w:rsidR="00060C4E" w:rsidRPr="005D1572">
        <w:rPr>
          <w:rFonts w:ascii="Bookman Old Style" w:hAnsi="Bookman Old Style"/>
          <w:szCs w:val="22"/>
          <w:cs/>
        </w:rPr>
        <w:t>ऐसा न करने पर इस कार्यालय में उपलब्ध प्रासंगिक सामग्री के आधार पर अधिनियम की धारा 62 के तहत कर देयता का निर्धारण किया जा सकता है। कृपया ध्यान दें कि इस प्रकार निर्धारित कर के अतिरिक्त</w:t>
      </w:r>
      <w:r w:rsidR="00060C4E" w:rsidRPr="005D1572">
        <w:rPr>
          <w:rFonts w:ascii="Bookman Old Style" w:hAnsi="Bookman Old Style"/>
          <w:szCs w:val="22"/>
        </w:rPr>
        <w:t xml:space="preserve">, </w:t>
      </w:r>
      <w:r w:rsidR="00060C4E" w:rsidRPr="005D1572">
        <w:rPr>
          <w:rFonts w:ascii="Bookman Old Style" w:hAnsi="Bookman Old Style"/>
          <w:szCs w:val="22"/>
          <w:cs/>
        </w:rPr>
        <w:t>आप अधिनियम के प्रावधानों के अनुसार ब्याज और दंड का भुगतान करने के लिए भी उत्तरदायी होंगे।</w:t>
      </w:r>
    </w:p>
    <w:p w:rsidR="00D80258" w:rsidRPr="005D1572" w:rsidRDefault="00D80258" w:rsidP="00A5155E">
      <w:pPr>
        <w:spacing w:after="120" w:line="240" w:lineRule="auto"/>
        <w:jc w:val="both"/>
        <w:rPr>
          <w:rFonts w:ascii="Bookman Old Style" w:hAnsi="Bookman Old Style"/>
          <w:szCs w:val="22"/>
        </w:rPr>
      </w:pPr>
      <w:r w:rsidRPr="005D1572">
        <w:rPr>
          <w:rFonts w:ascii="Bookman Old Style" w:hAnsi="Bookman Old Style"/>
          <w:szCs w:val="22"/>
        </w:rPr>
        <w:t>You are, therefore, requested to furnish the said return within 15 days failing which the tax liability may</w:t>
      </w:r>
      <w:r w:rsidR="00060C4E" w:rsidRPr="005D1572">
        <w:rPr>
          <w:rFonts w:ascii="Bookman Old Style" w:hAnsi="Bookman Old Style" w:hint="cs"/>
          <w:szCs w:val="22"/>
          <w:cs/>
        </w:rPr>
        <w:t xml:space="preserve"> </w:t>
      </w:r>
      <w:r w:rsidRPr="005D1572">
        <w:rPr>
          <w:rFonts w:ascii="Bookman Old Style" w:hAnsi="Bookman Old Style"/>
          <w:szCs w:val="22"/>
        </w:rPr>
        <w:t xml:space="preserve">be assessed u/s 62 of the Act, based on the relevant material available with this office. Please note that in addition to tax so assessed, you will also be liable to pay interest and penalty as per provisions of the Act. </w:t>
      </w:r>
    </w:p>
    <w:p w:rsidR="00060C4E" w:rsidRPr="005D1572" w:rsidRDefault="00D80258" w:rsidP="00A5155E">
      <w:pPr>
        <w:spacing w:after="0" w:line="240" w:lineRule="auto"/>
        <w:jc w:val="both"/>
        <w:rPr>
          <w:rFonts w:ascii="Bookman Old Style" w:hAnsi="Bookman Old Style"/>
          <w:szCs w:val="22"/>
        </w:rPr>
      </w:pPr>
      <w:r w:rsidRPr="005D1572">
        <w:rPr>
          <w:rFonts w:ascii="Bookman Old Style" w:hAnsi="Bookman Old Style"/>
          <w:szCs w:val="22"/>
        </w:rPr>
        <w:t xml:space="preserve">3. </w:t>
      </w:r>
      <w:r w:rsidR="00A5155E" w:rsidRPr="005D1572">
        <w:rPr>
          <w:rFonts w:ascii="Bookman Old Style" w:hAnsi="Bookman Old Style"/>
          <w:szCs w:val="22"/>
        </w:rPr>
        <w:tab/>
      </w:r>
      <w:r w:rsidR="00060C4E" w:rsidRPr="005D1572">
        <w:rPr>
          <w:rFonts w:ascii="Bookman Old Style" w:hAnsi="Bookman Old Style"/>
          <w:szCs w:val="22"/>
          <w:cs/>
        </w:rPr>
        <w:t>कृपया ध्यान दें कि दायित्व के आकलन के लिए आगे कोई सूचना जारी नहीं की जाएगी।</w:t>
      </w:r>
      <w:r w:rsidRPr="005D1572">
        <w:rPr>
          <w:rFonts w:ascii="Bookman Old Style" w:hAnsi="Bookman Old Style"/>
          <w:szCs w:val="22"/>
        </w:rPr>
        <w:tab/>
      </w:r>
    </w:p>
    <w:p w:rsidR="00D80258" w:rsidRPr="005D1572" w:rsidRDefault="00D80258" w:rsidP="00A5155E">
      <w:pPr>
        <w:spacing w:after="120" w:line="240" w:lineRule="auto"/>
        <w:ind w:firstLine="720"/>
        <w:jc w:val="both"/>
        <w:rPr>
          <w:rFonts w:ascii="Bookman Old Style" w:hAnsi="Bookman Old Style"/>
          <w:szCs w:val="22"/>
        </w:rPr>
      </w:pPr>
      <w:r w:rsidRPr="005D1572">
        <w:rPr>
          <w:rFonts w:ascii="Bookman Old Style" w:hAnsi="Bookman Old Style"/>
          <w:szCs w:val="22"/>
        </w:rPr>
        <w:t xml:space="preserve">Please note that no further communication will be issued for assessing the liability. </w:t>
      </w:r>
    </w:p>
    <w:p w:rsidR="00060C4E" w:rsidRPr="005D1572" w:rsidRDefault="00D80258" w:rsidP="00A5155E">
      <w:pPr>
        <w:spacing w:after="0" w:line="240" w:lineRule="auto"/>
        <w:jc w:val="both"/>
        <w:rPr>
          <w:rFonts w:ascii="Bookman Old Style" w:hAnsi="Bookman Old Style"/>
          <w:szCs w:val="22"/>
        </w:rPr>
      </w:pPr>
      <w:r w:rsidRPr="005D1572">
        <w:rPr>
          <w:rFonts w:ascii="Bookman Old Style" w:hAnsi="Bookman Old Style"/>
          <w:szCs w:val="22"/>
        </w:rPr>
        <w:t xml:space="preserve">4. </w:t>
      </w:r>
      <w:r w:rsidRPr="005D1572">
        <w:rPr>
          <w:rFonts w:ascii="Bookman Old Style" w:hAnsi="Bookman Old Style"/>
          <w:szCs w:val="22"/>
        </w:rPr>
        <w:tab/>
      </w:r>
      <w:r w:rsidR="00060C4E" w:rsidRPr="005D1572">
        <w:rPr>
          <w:rFonts w:ascii="Bookman Old Style" w:hAnsi="Bookman Old Style"/>
          <w:szCs w:val="22"/>
          <w:cs/>
        </w:rPr>
        <w:t>यदि ऊपर निर्दिष्ट विवरणी</w:t>
      </w:r>
      <w:r w:rsidR="00060C4E" w:rsidRPr="005D1572">
        <w:rPr>
          <w:rFonts w:ascii="Bookman Old Style" w:hAnsi="Bookman Old Style"/>
          <w:szCs w:val="22"/>
        </w:rPr>
        <w:t xml:space="preserve">, </w:t>
      </w:r>
      <w:r w:rsidR="00060C4E" w:rsidRPr="005D1572">
        <w:rPr>
          <w:rFonts w:ascii="Bookman Old Style" w:hAnsi="Bookman Old Style"/>
          <w:szCs w:val="22"/>
          <w:cs/>
        </w:rPr>
        <w:t>निर्धारण आदेश जारी करने से पहले आपके द्वारा दाखिल की जाती है</w:t>
      </w:r>
      <w:r w:rsidR="00060C4E" w:rsidRPr="005D1572">
        <w:rPr>
          <w:rFonts w:ascii="Bookman Old Style" w:hAnsi="Bookman Old Style"/>
          <w:szCs w:val="22"/>
        </w:rPr>
        <w:t xml:space="preserve">, </w:t>
      </w:r>
      <w:r w:rsidR="00060C4E" w:rsidRPr="005D1572">
        <w:rPr>
          <w:rFonts w:ascii="Bookman Old Style" w:hAnsi="Bookman Old Style"/>
          <w:szCs w:val="22"/>
          <w:cs/>
        </w:rPr>
        <w:t>तो नोटिस को वापस ले लिया गया माना जाएगा।</w:t>
      </w:r>
    </w:p>
    <w:p w:rsidR="00D80258" w:rsidRPr="005D1572" w:rsidRDefault="00D80258" w:rsidP="00A5155E">
      <w:pPr>
        <w:spacing w:after="0" w:line="240" w:lineRule="auto"/>
        <w:ind w:firstLine="720"/>
        <w:jc w:val="both"/>
        <w:rPr>
          <w:rFonts w:ascii="Bookman Old Style" w:hAnsi="Bookman Old Style"/>
          <w:szCs w:val="22"/>
        </w:rPr>
      </w:pPr>
      <w:r w:rsidRPr="005D1572">
        <w:rPr>
          <w:rFonts w:ascii="Bookman Old Style" w:hAnsi="Bookman Old Style"/>
          <w:szCs w:val="22"/>
        </w:rPr>
        <w:t>The notice shall be deemed to have been withdrawn in case the return referred above, is filed by you before issue of the assessment order.</w:t>
      </w:r>
    </w:p>
    <w:p w:rsidR="00D80258" w:rsidRPr="005D1572" w:rsidRDefault="00D80258" w:rsidP="00A5155E">
      <w:pPr>
        <w:spacing w:after="0" w:line="240" w:lineRule="auto"/>
        <w:rPr>
          <w:rFonts w:ascii="Bookman Old Style" w:hAnsi="Bookman Old Style"/>
          <w:szCs w:val="22"/>
        </w:rPr>
      </w:pPr>
    </w:p>
    <w:p w:rsidR="007C1C38" w:rsidRPr="005D1572" w:rsidRDefault="007C1C38" w:rsidP="00A5155E">
      <w:pPr>
        <w:spacing w:after="0" w:line="240" w:lineRule="auto"/>
        <w:rPr>
          <w:rFonts w:ascii="Bookman Old Style" w:hAnsi="Bookman Old Style"/>
          <w:szCs w:val="22"/>
        </w:rPr>
      </w:pPr>
    </w:p>
    <w:p w:rsidR="00A5155E" w:rsidRPr="005D1572" w:rsidRDefault="00A5155E" w:rsidP="00A5155E">
      <w:pPr>
        <w:spacing w:after="0" w:line="240" w:lineRule="auto"/>
        <w:rPr>
          <w:rFonts w:ascii="Bookman Old Style" w:hAnsi="Bookman Old Style"/>
          <w:szCs w:val="22"/>
        </w:rPr>
      </w:pPr>
    </w:p>
    <w:p w:rsidR="00D80258" w:rsidRPr="005D1572" w:rsidRDefault="00D80258" w:rsidP="00A5155E">
      <w:pPr>
        <w:spacing w:after="0" w:line="240" w:lineRule="auto"/>
        <w:rPr>
          <w:rFonts w:ascii="Bookman Old Style" w:hAnsi="Bookman Old Style"/>
          <w:szCs w:val="22"/>
        </w:rPr>
      </w:pPr>
    </w:p>
    <w:p w:rsidR="00060C4E" w:rsidRPr="005D1572" w:rsidRDefault="00060C4E" w:rsidP="00A5155E">
      <w:pPr>
        <w:tabs>
          <w:tab w:val="left" w:pos="7418"/>
        </w:tabs>
        <w:spacing w:after="0" w:line="240" w:lineRule="auto"/>
        <w:jc w:val="right"/>
        <w:rPr>
          <w:rFonts w:ascii="Mangal" w:hAnsi="Mangal"/>
          <w:szCs w:val="22"/>
        </w:rPr>
      </w:pPr>
      <w:r w:rsidRPr="005D1572">
        <w:rPr>
          <w:rFonts w:ascii="Mangal" w:hAnsi="Mangal" w:hint="cs"/>
          <w:szCs w:val="22"/>
          <w:cs/>
        </w:rPr>
        <w:t>अधीक्षक</w:t>
      </w:r>
      <w:r w:rsidRPr="005D1572">
        <w:rPr>
          <w:rFonts w:ascii="Mangal" w:hAnsi="Mangal" w:hint="cs"/>
          <w:szCs w:val="22"/>
        </w:rPr>
        <w:t>,</w:t>
      </w:r>
      <w:r w:rsidRPr="005D1572">
        <w:rPr>
          <w:rFonts w:ascii="Mangal" w:hAnsi="Mangal" w:hint="cs"/>
          <w:szCs w:val="22"/>
          <w:cs/>
        </w:rPr>
        <w:t xml:space="preserve"> सीजीएसटी</w:t>
      </w:r>
    </w:p>
    <w:p w:rsidR="00D80258" w:rsidRPr="005D1572" w:rsidRDefault="00D80258" w:rsidP="00A5155E">
      <w:pPr>
        <w:tabs>
          <w:tab w:val="left" w:pos="7418"/>
        </w:tabs>
        <w:spacing w:after="0" w:line="240" w:lineRule="auto"/>
        <w:jc w:val="right"/>
        <w:rPr>
          <w:rFonts w:ascii="Bookman Old Style" w:hAnsi="Bookman Old Style"/>
          <w:szCs w:val="22"/>
        </w:rPr>
      </w:pPr>
      <w:r w:rsidRPr="005D1572">
        <w:rPr>
          <w:rFonts w:ascii="Bookman Old Style" w:hAnsi="Bookman Old Style"/>
          <w:szCs w:val="22"/>
        </w:rPr>
        <w:t>Superintendent, CGST</w:t>
      </w:r>
    </w:p>
    <w:p w:rsidR="00060C4E" w:rsidRPr="005D1572" w:rsidRDefault="00060C4E" w:rsidP="00A5155E">
      <w:pPr>
        <w:tabs>
          <w:tab w:val="left" w:pos="7418"/>
        </w:tabs>
        <w:spacing w:after="0" w:line="240" w:lineRule="auto"/>
        <w:jc w:val="right"/>
        <w:rPr>
          <w:rFonts w:ascii="Bookman Old Style" w:hAnsi="Bookman Old Style"/>
          <w:noProof/>
          <w:szCs w:val="22"/>
        </w:rPr>
      </w:pPr>
      <w:r w:rsidRPr="005D1572">
        <w:rPr>
          <w:rFonts w:ascii="Mangal" w:hAnsi="Mangal" w:hint="cs"/>
          <w:noProof/>
          <w:szCs w:val="22"/>
          <w:cs/>
        </w:rPr>
        <w:t>रेंज-</w:t>
      </w:r>
      <w:r w:rsidR="005D1572" w:rsidRPr="005D1572">
        <w:rPr>
          <w:rFonts w:ascii="Mangal" w:hAnsi="Mangal"/>
          <w:noProof/>
          <w:szCs w:val="22"/>
        </w:rPr>
        <w:t>……..</w:t>
      </w:r>
      <w:r w:rsidRPr="005D1572">
        <w:rPr>
          <w:rFonts w:ascii="Mangal" w:hAnsi="Mangal" w:hint="cs"/>
          <w:noProof/>
          <w:szCs w:val="22"/>
        </w:rPr>
        <w:t>,</w:t>
      </w:r>
      <w:r w:rsidRPr="005D1572">
        <w:rPr>
          <w:rFonts w:ascii="Mangal" w:hAnsi="Mangal" w:hint="cs"/>
          <w:noProof/>
          <w:szCs w:val="22"/>
          <w:cs/>
        </w:rPr>
        <w:t xml:space="preserve"> मण्डल-</w:t>
      </w:r>
      <w:r w:rsidRPr="005D1572">
        <w:rPr>
          <w:rFonts w:ascii="Mangal" w:hAnsi="Mangal" w:hint="cs"/>
          <w:noProof/>
          <w:szCs w:val="22"/>
        </w:rPr>
        <w:t>VI</w:t>
      </w:r>
    </w:p>
    <w:p w:rsidR="00D80258" w:rsidRDefault="005D1572" w:rsidP="005D1572">
      <w:pPr>
        <w:tabs>
          <w:tab w:val="left" w:pos="7418"/>
        </w:tabs>
        <w:spacing w:after="0" w:line="240" w:lineRule="auto"/>
        <w:jc w:val="right"/>
      </w:pPr>
      <w:r w:rsidRPr="005D1572">
        <w:rPr>
          <w:rFonts w:ascii="Bookman Old Style" w:hAnsi="Bookman Old Style"/>
          <w:noProof/>
          <w:szCs w:val="22"/>
        </w:rPr>
        <w:t>Range-…..</w:t>
      </w:r>
      <w:r w:rsidR="00D80258" w:rsidRPr="005D1572">
        <w:rPr>
          <w:rFonts w:ascii="Bookman Old Style" w:hAnsi="Bookman Old Style"/>
          <w:szCs w:val="22"/>
        </w:rPr>
        <w:t>, Division-VI</w:t>
      </w:r>
    </w:p>
    <w:sectPr w:rsidR="00D80258" w:rsidSect="006C5023">
      <w:pgSz w:w="12240" w:h="20160" w:code="5"/>
      <w:pgMar w:top="709" w:right="1440" w:bottom="42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seFELayout/>
  </w:compat>
  <w:rsids>
    <w:rsidRoot w:val="00D80258"/>
    <w:rsid w:val="00052D21"/>
    <w:rsid w:val="00060C4E"/>
    <w:rsid w:val="000D053D"/>
    <w:rsid w:val="001C1A40"/>
    <w:rsid w:val="001D1E6B"/>
    <w:rsid w:val="00237B3F"/>
    <w:rsid w:val="002D090B"/>
    <w:rsid w:val="002D243D"/>
    <w:rsid w:val="003201E5"/>
    <w:rsid w:val="0033171B"/>
    <w:rsid w:val="0040207A"/>
    <w:rsid w:val="0044077C"/>
    <w:rsid w:val="0046032B"/>
    <w:rsid w:val="005D1572"/>
    <w:rsid w:val="00623530"/>
    <w:rsid w:val="006479DF"/>
    <w:rsid w:val="006C5023"/>
    <w:rsid w:val="006E6830"/>
    <w:rsid w:val="007C1C38"/>
    <w:rsid w:val="008464B5"/>
    <w:rsid w:val="008E4BB0"/>
    <w:rsid w:val="009157A4"/>
    <w:rsid w:val="009D0D7E"/>
    <w:rsid w:val="009E6E29"/>
    <w:rsid w:val="00A378C7"/>
    <w:rsid w:val="00A5155E"/>
    <w:rsid w:val="00A90E2F"/>
    <w:rsid w:val="00B30B5B"/>
    <w:rsid w:val="00B41D4A"/>
    <w:rsid w:val="00B6533A"/>
    <w:rsid w:val="00B853E7"/>
    <w:rsid w:val="00BB7AFD"/>
    <w:rsid w:val="00BE54EF"/>
    <w:rsid w:val="00C211EE"/>
    <w:rsid w:val="00C43475"/>
    <w:rsid w:val="00CA3AC8"/>
    <w:rsid w:val="00CE0CEF"/>
    <w:rsid w:val="00D80258"/>
    <w:rsid w:val="00DA4A55"/>
    <w:rsid w:val="00E714C3"/>
    <w:rsid w:val="00E75419"/>
    <w:rsid w:val="00EF0EE3"/>
    <w:rsid w:val="00EF18CC"/>
    <w:rsid w:val="00F14974"/>
    <w:rsid w:val="00F85376"/>
    <w:rsid w:val="00F90781"/>
    <w:rsid w:val="00FA4C92"/>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32B"/>
    <w:rPr>
      <w:rFonts w:cs="Mangal"/>
    </w:rPr>
  </w:style>
  <w:style w:type="paragraph" w:styleId="Heading4">
    <w:name w:val="heading 4"/>
    <w:basedOn w:val="Normal"/>
    <w:link w:val="Heading4Char"/>
    <w:uiPriority w:val="9"/>
    <w:qFormat/>
    <w:rsid w:val="00D8025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80258"/>
    <w:rPr>
      <w:rFonts w:ascii="Times New Roman" w:eastAsia="Times New Roman" w:hAnsi="Times New Roman" w:cs="Times New Roman"/>
      <w:b/>
      <w:bCs/>
      <w:sz w:val="24"/>
      <w:szCs w:val="24"/>
    </w:rPr>
  </w:style>
  <w:style w:type="paragraph" w:styleId="NoSpacing">
    <w:name w:val="No Spacing"/>
    <w:uiPriority w:val="1"/>
    <w:qFormat/>
    <w:rsid w:val="00D80258"/>
    <w:pPr>
      <w:spacing w:after="0" w:line="240" w:lineRule="auto"/>
    </w:pPr>
    <w:rPr>
      <w:rFonts w:ascii="Calibri" w:eastAsia="Times New Roman" w:hAnsi="Calibri" w:cs="Mangal"/>
      <w:szCs w:val="22"/>
      <w:lang w:bidi="ar-SA"/>
    </w:rPr>
  </w:style>
  <w:style w:type="paragraph" w:styleId="BalloonText">
    <w:name w:val="Balloon Text"/>
    <w:basedOn w:val="Normal"/>
    <w:link w:val="BalloonTextChar"/>
    <w:uiPriority w:val="99"/>
    <w:semiHidden/>
    <w:unhideWhenUsed/>
    <w:rsid w:val="00D80258"/>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D80258"/>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divs>
    <w:div w:id="145823767">
      <w:bodyDiv w:val="1"/>
      <w:marLeft w:val="0"/>
      <w:marRight w:val="0"/>
      <w:marTop w:val="0"/>
      <w:marBottom w:val="0"/>
      <w:divBdr>
        <w:top w:val="none" w:sz="0" w:space="0" w:color="auto"/>
        <w:left w:val="none" w:sz="0" w:space="0" w:color="auto"/>
        <w:bottom w:val="none" w:sz="0" w:space="0" w:color="auto"/>
        <w:right w:val="none" w:sz="0" w:space="0" w:color="auto"/>
      </w:divBdr>
    </w:div>
    <w:div w:id="256325468">
      <w:bodyDiv w:val="1"/>
      <w:marLeft w:val="0"/>
      <w:marRight w:val="0"/>
      <w:marTop w:val="0"/>
      <w:marBottom w:val="0"/>
      <w:divBdr>
        <w:top w:val="none" w:sz="0" w:space="0" w:color="auto"/>
        <w:left w:val="none" w:sz="0" w:space="0" w:color="auto"/>
        <w:bottom w:val="none" w:sz="0" w:space="0" w:color="auto"/>
        <w:right w:val="none" w:sz="0" w:space="0" w:color="auto"/>
      </w:divBdr>
    </w:div>
    <w:div w:id="593779230">
      <w:bodyDiv w:val="1"/>
      <w:marLeft w:val="0"/>
      <w:marRight w:val="0"/>
      <w:marTop w:val="0"/>
      <w:marBottom w:val="0"/>
      <w:divBdr>
        <w:top w:val="none" w:sz="0" w:space="0" w:color="auto"/>
        <w:left w:val="none" w:sz="0" w:space="0" w:color="auto"/>
        <w:bottom w:val="none" w:sz="0" w:space="0" w:color="auto"/>
        <w:right w:val="none" w:sz="0" w:space="0" w:color="auto"/>
      </w:divBdr>
    </w:div>
    <w:div w:id="203537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Administrator</cp:lastModifiedBy>
  <cp:revision>29</cp:revision>
  <cp:lastPrinted>2022-03-03T10:37:00Z</cp:lastPrinted>
  <dcterms:created xsi:type="dcterms:W3CDTF">2022-02-01T10:54:00Z</dcterms:created>
  <dcterms:modified xsi:type="dcterms:W3CDTF">2022-06-15T08:55:00Z</dcterms:modified>
</cp:coreProperties>
</file>